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702" w:rsidRDefault="00BD4037">
      <w:pPr>
        <w:rPr>
          <w:rFonts w:ascii="Times New Roman" w:hAnsi="Times New Roman" w:cs="Times New Roman"/>
          <w:sz w:val="24"/>
        </w:rPr>
      </w:pPr>
      <w:bookmarkStart w:id="0" w:name="_GoBack"/>
      <w:bookmarkEnd w:id="0"/>
      <w:r>
        <w:rPr>
          <w:rFonts w:ascii="Times New Roman" w:hAnsi="Times New Roman" w:cs="Times New Roman"/>
          <w:sz w:val="24"/>
        </w:rPr>
        <w:t>EDC 102</w:t>
      </w:r>
    </w:p>
    <w:p w:rsidR="00BD4037" w:rsidRDefault="00BD4037">
      <w:pPr>
        <w:rPr>
          <w:rFonts w:ascii="Times New Roman" w:hAnsi="Times New Roman" w:cs="Times New Roman"/>
          <w:sz w:val="24"/>
        </w:rPr>
      </w:pPr>
      <w:r>
        <w:rPr>
          <w:rFonts w:ascii="Times New Roman" w:hAnsi="Times New Roman" w:cs="Times New Roman"/>
          <w:sz w:val="24"/>
        </w:rPr>
        <w:t>November 2, 2015</w:t>
      </w:r>
    </w:p>
    <w:p w:rsidR="00BD4037" w:rsidRDefault="00BD4037">
      <w:pPr>
        <w:rPr>
          <w:rFonts w:ascii="Times New Roman" w:hAnsi="Times New Roman" w:cs="Times New Roman"/>
          <w:sz w:val="24"/>
        </w:rPr>
      </w:pPr>
      <w:r>
        <w:rPr>
          <w:rFonts w:ascii="Times New Roman" w:hAnsi="Times New Roman" w:cs="Times New Roman"/>
          <w:sz w:val="24"/>
        </w:rPr>
        <w:t xml:space="preserve">Diversity in Educational Life </w:t>
      </w:r>
    </w:p>
    <w:p w:rsidR="00BD4037" w:rsidRDefault="00BD4037">
      <w:pPr>
        <w:rPr>
          <w:rFonts w:ascii="Times New Roman" w:hAnsi="Times New Roman" w:cs="Times New Roman"/>
          <w:sz w:val="24"/>
        </w:rPr>
      </w:pPr>
    </w:p>
    <w:p w:rsidR="00BD4037" w:rsidRPr="00BD4037" w:rsidRDefault="00BD4037" w:rsidP="00BD4037">
      <w:pPr>
        <w:spacing w:line="480" w:lineRule="auto"/>
        <w:rPr>
          <w:rFonts w:ascii="Times New Roman" w:hAnsi="Times New Roman" w:cs="Times New Roman"/>
          <w:sz w:val="24"/>
        </w:rPr>
      </w:pPr>
      <w:r>
        <w:rPr>
          <w:rFonts w:ascii="Times New Roman" w:hAnsi="Times New Roman" w:cs="Times New Roman"/>
          <w:sz w:val="24"/>
        </w:rPr>
        <w:tab/>
        <w:t>I have experience</w:t>
      </w:r>
      <w:r w:rsidR="00FC4597">
        <w:rPr>
          <w:rFonts w:ascii="Times New Roman" w:hAnsi="Times New Roman" w:cs="Times New Roman"/>
          <w:sz w:val="24"/>
        </w:rPr>
        <w:t>d</w:t>
      </w:r>
      <w:r>
        <w:rPr>
          <w:rFonts w:ascii="Times New Roman" w:hAnsi="Times New Roman" w:cs="Times New Roman"/>
          <w:sz w:val="24"/>
        </w:rPr>
        <w:t xml:space="preserve"> diversity in my own educational experience and as an intern </w:t>
      </w:r>
      <w:r w:rsidR="00FC4597">
        <w:rPr>
          <w:rFonts w:ascii="Times New Roman" w:hAnsi="Times New Roman" w:cs="Times New Roman"/>
          <w:sz w:val="24"/>
        </w:rPr>
        <w:t xml:space="preserve">at multiple elementary schools. As a school psychology intern and as a teacher’s aide, I have experience a great amount of diversity within the elementary schools that I worked in. I have worked with students who are bilingual, who require special educational services, who have behavioral issues, who are in collaborative classrooms, who have various levels of parental/family involvement etc. Because of this diversity, I have learned that all students have a different background with different strengths and limitations in the school environment. Some students have parents that do not speak English and this therefore affects their homework at home, etc. Before I worked in elementary schools as a college student, I was not really aware of this because my parents only speak English and they were always able to help me with my homework. While helping these students, I had to be aware of the possible diversity of situations that could impact their behavior, their homework completion, their effort, etc. If an individual is not exposed to these types of diversity in the educational system, they are not as aware of the possible limitations and strengths that could occur because of them. </w:t>
      </w:r>
    </w:p>
    <w:sectPr w:rsidR="00BD4037" w:rsidRPr="00BD40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37"/>
    <w:rsid w:val="00915702"/>
    <w:rsid w:val="00BD4037"/>
    <w:rsid w:val="00F218E6"/>
    <w:rsid w:val="00FC4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1136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Quinnipiac University</Company>
  <LinksUpToDate>false</LinksUpToDate>
  <CharactersWithSpaces>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Hadley</dc:creator>
  <cp:lastModifiedBy>Hadley</cp:lastModifiedBy>
  <cp:revision>2</cp:revision>
  <dcterms:created xsi:type="dcterms:W3CDTF">2015-11-02T18:59:00Z</dcterms:created>
  <dcterms:modified xsi:type="dcterms:W3CDTF">2015-11-02T18:59:00Z</dcterms:modified>
</cp:coreProperties>
</file>